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7EF07CA" w14:textId="77777777" w:rsidR="00FB3EFC" w:rsidRPr="00E76187" w:rsidRDefault="00FB3EFC" w:rsidP="00FB3EFC">
      <w:pPr>
        <w:jc w:val="center"/>
        <w:rPr>
          <w:b/>
        </w:rPr>
      </w:pPr>
      <w:r w:rsidRPr="00E76187">
        <w:rPr>
          <w:b/>
        </w:rPr>
        <w:fldChar w:fldCharType="begin"/>
      </w:r>
      <w:r w:rsidRPr="00E76187">
        <w:rPr>
          <w:b/>
        </w:rPr>
        <w:instrText xml:space="preserve"> CONTACT _Con-357AEE041 \c \s \l </w:instrText>
      </w:r>
      <w:r w:rsidRPr="00E76187">
        <w:rPr>
          <w:b/>
        </w:rPr>
        <w:fldChar w:fldCharType="separate"/>
      </w:r>
      <w:r w:rsidRPr="00E76187">
        <w:rPr>
          <w:b/>
          <w:noProof/>
        </w:rPr>
        <w:t>Danvers Public Schools</w:t>
      </w:r>
      <w:r w:rsidRPr="00E76187">
        <w:rPr>
          <w:b/>
        </w:rPr>
        <w:fldChar w:fldCharType="end"/>
      </w:r>
    </w:p>
    <w:p w14:paraId="380AB696" w14:textId="77777777" w:rsidR="00FB3EFC" w:rsidRPr="00E76187" w:rsidRDefault="00FB3EFC" w:rsidP="00FB3EFC">
      <w:pPr>
        <w:jc w:val="center"/>
        <w:rPr>
          <w:b/>
        </w:rPr>
      </w:pPr>
      <w:r w:rsidRPr="00E76187">
        <w:rPr>
          <w:b/>
        </w:rPr>
        <w:t>Danvers, MA</w:t>
      </w:r>
    </w:p>
    <w:p w14:paraId="0E0B690B" w14:textId="42B91F2D" w:rsidR="00FB3EFC" w:rsidRPr="00E76187" w:rsidRDefault="00C92B84" w:rsidP="00FB3EFC">
      <w:pPr>
        <w:jc w:val="center"/>
        <w:rPr>
          <w:b/>
        </w:rPr>
      </w:pPr>
      <w:r>
        <w:rPr>
          <w:b/>
        </w:rPr>
        <w:t>TIIPS (Teacher Induction and Improvement Program)</w:t>
      </w:r>
    </w:p>
    <w:p w14:paraId="66C98896" w14:textId="76AE085D" w:rsidR="00FB3EFC" w:rsidRPr="00E76187" w:rsidRDefault="00FB3EFC" w:rsidP="00FB3EFC">
      <w:pPr>
        <w:jc w:val="center"/>
        <w:rPr>
          <w:b/>
        </w:rPr>
      </w:pPr>
      <w:r>
        <w:rPr>
          <w:b/>
        </w:rPr>
        <w:t>Action Plan: 201</w:t>
      </w:r>
      <w:r w:rsidR="00C92B84">
        <w:rPr>
          <w:b/>
        </w:rPr>
        <w:t>4</w:t>
      </w:r>
      <w:r>
        <w:rPr>
          <w:b/>
        </w:rPr>
        <w:t>-201</w:t>
      </w:r>
      <w:r w:rsidR="00C92B84">
        <w:rPr>
          <w:b/>
        </w:rPr>
        <w:t>5</w:t>
      </w:r>
    </w:p>
    <w:p w14:paraId="5C89C82B" w14:textId="11DEB226" w:rsidR="00FB3EFC" w:rsidRPr="009C1E8E" w:rsidRDefault="00FB3EFC" w:rsidP="00FB3EFC">
      <w:pPr>
        <w:jc w:val="center"/>
      </w:pPr>
      <w:r w:rsidRPr="009C1E8E">
        <w:t xml:space="preserve">Prepared by </w:t>
      </w:r>
      <w:r w:rsidR="00C92B84">
        <w:t xml:space="preserve">Kristen </w:t>
      </w:r>
      <w:proofErr w:type="spellStart"/>
      <w:r w:rsidR="00C92B84">
        <w:t>D</w:t>
      </w:r>
      <w:r w:rsidR="00794082">
        <w:t>’E</w:t>
      </w:r>
      <w:r w:rsidR="00C92B84">
        <w:t>ntremont</w:t>
      </w:r>
      <w:proofErr w:type="spellEnd"/>
      <w:r w:rsidR="00C92B84">
        <w:t xml:space="preserve"> and </w:t>
      </w:r>
      <w:proofErr w:type="spellStart"/>
      <w:r w:rsidR="00C92B84">
        <w:t>Jani</w:t>
      </w:r>
      <w:proofErr w:type="spellEnd"/>
      <w:r w:rsidR="00C92B84">
        <w:t xml:space="preserve"> </w:t>
      </w:r>
      <w:proofErr w:type="spellStart"/>
      <w:r w:rsidR="00C92B84">
        <w:t>Wilichoski</w:t>
      </w:r>
      <w:proofErr w:type="spellEnd"/>
      <w:r w:rsidRPr="009C1E8E">
        <w:t xml:space="preserve">  </w:t>
      </w:r>
    </w:p>
    <w:p w14:paraId="2B37A3A5" w14:textId="77777777" w:rsidR="00717EF4" w:rsidRDefault="00FB3EFC" w:rsidP="00FB3EFC">
      <w:pPr>
        <w:jc w:val="center"/>
      </w:pPr>
      <w:r w:rsidRPr="009C1E8E">
        <w:t>Edited and revised from origi</w:t>
      </w:r>
      <w:r w:rsidR="00C92B84">
        <w:t xml:space="preserve">nal work of </w:t>
      </w:r>
    </w:p>
    <w:p w14:paraId="2CD1061E" w14:textId="108DC0BE" w:rsidR="00FB3EFC" w:rsidRPr="009C1E8E" w:rsidRDefault="00C92B84" w:rsidP="00FB3EFC">
      <w:pPr>
        <w:jc w:val="center"/>
      </w:pPr>
      <w:r>
        <w:t xml:space="preserve">Julie Macdonald, </w:t>
      </w:r>
      <w:r w:rsidR="00FB3EFC" w:rsidRPr="009C1E8E">
        <w:t>John White,</w:t>
      </w:r>
      <w:r>
        <w:t xml:space="preserve"> Mary Franz and David </w:t>
      </w:r>
      <w:proofErr w:type="spellStart"/>
      <w:r>
        <w:t>Buckhoff</w:t>
      </w:r>
      <w:proofErr w:type="spellEnd"/>
    </w:p>
    <w:p w14:paraId="7F28D14B" w14:textId="38447656" w:rsidR="00FB3EFC" w:rsidRPr="009C1E8E" w:rsidRDefault="00FB3EFC" w:rsidP="00717EF4">
      <w:pPr>
        <w:jc w:val="center"/>
      </w:pPr>
      <w:r w:rsidRPr="009C1E8E">
        <w:t xml:space="preserve"> Co-Coordinators </w:t>
      </w:r>
      <w:r w:rsidR="00717EF4">
        <w:t xml:space="preserve">- </w:t>
      </w:r>
      <w:r w:rsidRPr="009C1E8E">
        <w:t>New Teacher Induction Program</w:t>
      </w:r>
    </w:p>
    <w:p w14:paraId="5BF22F64" w14:textId="77777777" w:rsidR="00FB3EFC" w:rsidRPr="009C1E8E" w:rsidRDefault="00FB3EFC" w:rsidP="00FB3EFC">
      <w:pPr>
        <w:jc w:val="center"/>
        <w:rPr>
          <w:b/>
        </w:rPr>
      </w:pPr>
    </w:p>
    <w:p w14:paraId="751106FC" w14:textId="429E5E97" w:rsidR="00FB3EFC" w:rsidRPr="00E76187" w:rsidRDefault="00FB3EFC" w:rsidP="00FB3EFC">
      <w:r w:rsidRPr="00F56969">
        <w:rPr>
          <w:b/>
          <w:sz w:val="32"/>
        </w:rPr>
        <w:t xml:space="preserve">1.  </w:t>
      </w:r>
      <w:r w:rsidR="00B90FC1">
        <w:rPr>
          <w:b/>
          <w:sz w:val="32"/>
        </w:rPr>
        <w:t>Envision an Effective Induction Program Aligned to Teacher Evaluation</w:t>
      </w:r>
      <w:r w:rsidRPr="00E76187">
        <w:t xml:space="preserve">: </w:t>
      </w:r>
      <w:r w:rsidR="00B90FC1">
        <w:t>We envision</w:t>
      </w:r>
      <w:r w:rsidRPr="00F15FA8">
        <w:t xml:space="preserve"> a mentoring program that recognizes the various needs of all teachers in the district, supports teachers in meeting the mission of the Danvers Public Schools and meets the</w:t>
      </w:r>
      <w:r w:rsidR="009C1E8E">
        <w:t xml:space="preserve"> rigorous standards of the new s</w:t>
      </w:r>
      <w:r w:rsidRPr="00F15FA8">
        <w:t xml:space="preserve">tate teacher </w:t>
      </w:r>
      <w:proofErr w:type="gramStart"/>
      <w:r w:rsidRPr="00F15FA8">
        <w:t>evaluations</w:t>
      </w:r>
      <w:proofErr w:type="gramEnd"/>
      <w:r w:rsidRPr="00F15FA8">
        <w:rPr>
          <w:b/>
        </w:rPr>
        <w:t>.</w:t>
      </w:r>
    </w:p>
    <w:p w14:paraId="2945F4D3" w14:textId="77777777" w:rsidR="00FB3EFC" w:rsidRPr="00E76187" w:rsidRDefault="00FB3EFC" w:rsidP="00FB3EFC"/>
    <w:p w14:paraId="7BCDFF1E" w14:textId="5A24DDF8" w:rsidR="00FB3EFC" w:rsidRPr="00FB3EFC" w:rsidRDefault="00FB3EFC" w:rsidP="00FB3EFC">
      <w:pPr>
        <w:rPr>
          <w:color w:val="FF6600"/>
        </w:rPr>
      </w:pPr>
      <w:r w:rsidRPr="00F15FA8">
        <w:rPr>
          <w:b/>
        </w:rPr>
        <w:t>Timeline:</w:t>
      </w:r>
      <w:r w:rsidRPr="00E76187">
        <w:t xml:space="preserve"> </w:t>
      </w:r>
      <w:proofErr w:type="gramStart"/>
      <w:r w:rsidRPr="009C1E8E">
        <w:t>201</w:t>
      </w:r>
      <w:r w:rsidR="004245F5">
        <w:t>4</w:t>
      </w:r>
      <w:r w:rsidRPr="009C1E8E">
        <w:t>-201</w:t>
      </w:r>
      <w:r w:rsidR="004245F5">
        <w:t>5</w:t>
      </w:r>
      <w:r w:rsidRPr="009C1E8E">
        <w:t xml:space="preserve"> school year</w:t>
      </w:r>
      <w:proofErr w:type="gramEnd"/>
    </w:p>
    <w:p w14:paraId="28C11225" w14:textId="77777777" w:rsidR="00FB3EFC" w:rsidRPr="00E76187" w:rsidRDefault="00FB3EFC" w:rsidP="00FB3EFC"/>
    <w:p w14:paraId="11E1CCD1" w14:textId="2A6623A8" w:rsidR="00FB3EFC" w:rsidRPr="00F56969" w:rsidRDefault="00FB3EFC" w:rsidP="00FB3EFC">
      <w:pPr>
        <w:rPr>
          <w:b/>
          <w:sz w:val="32"/>
        </w:rPr>
      </w:pPr>
      <w:r w:rsidRPr="00F56969">
        <w:rPr>
          <w:b/>
          <w:sz w:val="32"/>
        </w:rPr>
        <w:t xml:space="preserve">2.  </w:t>
      </w:r>
      <w:r w:rsidR="00B90FC1">
        <w:rPr>
          <w:b/>
          <w:sz w:val="32"/>
        </w:rPr>
        <w:t>Engage a District Team</w:t>
      </w:r>
      <w:r w:rsidR="009E7407">
        <w:rPr>
          <w:b/>
          <w:sz w:val="32"/>
        </w:rPr>
        <w:t>:</w:t>
      </w:r>
    </w:p>
    <w:p w14:paraId="1E7B2A52" w14:textId="77777777" w:rsidR="00FB3EFC" w:rsidRPr="00E76187" w:rsidRDefault="00FB3EFC" w:rsidP="00FB3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FB3EFC" w:rsidRPr="00E76187" w14:paraId="050BA2BF" w14:textId="77777777">
        <w:tc>
          <w:tcPr>
            <w:tcW w:w="4428" w:type="dxa"/>
          </w:tcPr>
          <w:p w14:paraId="76134EB2" w14:textId="77777777" w:rsidR="00FB3EFC" w:rsidRPr="001639CE" w:rsidRDefault="00FB3EFC" w:rsidP="00FB3EFC">
            <w:pPr>
              <w:rPr>
                <w:b/>
                <w:lang w:bidi="x-none"/>
              </w:rPr>
            </w:pPr>
            <w:r w:rsidRPr="001639CE">
              <w:rPr>
                <w:b/>
                <w:lang w:bidi="x-none"/>
              </w:rPr>
              <w:t>Personnel:</w:t>
            </w:r>
          </w:p>
        </w:tc>
        <w:tc>
          <w:tcPr>
            <w:tcW w:w="4428" w:type="dxa"/>
          </w:tcPr>
          <w:p w14:paraId="5DBF0ABB" w14:textId="77777777" w:rsidR="00FB3EFC" w:rsidRPr="001639CE" w:rsidRDefault="00FB3EFC" w:rsidP="00FB3EFC">
            <w:pPr>
              <w:rPr>
                <w:b/>
                <w:lang w:bidi="x-none"/>
              </w:rPr>
            </w:pPr>
            <w:r w:rsidRPr="001639CE">
              <w:rPr>
                <w:b/>
                <w:lang w:bidi="x-none"/>
              </w:rPr>
              <w:t>Role:</w:t>
            </w:r>
          </w:p>
        </w:tc>
      </w:tr>
      <w:tr w:rsidR="00FB3EFC" w:rsidRPr="00E76187" w14:paraId="702215B4" w14:textId="77777777">
        <w:tc>
          <w:tcPr>
            <w:tcW w:w="4428" w:type="dxa"/>
          </w:tcPr>
          <w:p w14:paraId="2A6F21B3" w14:textId="77777777" w:rsidR="00FB3EFC" w:rsidRPr="00E76187" w:rsidRDefault="00FB3EFC" w:rsidP="00FB3EFC">
            <w:pPr>
              <w:rPr>
                <w:lang w:bidi="x-none"/>
              </w:rPr>
            </w:pPr>
            <w:proofErr w:type="spellStart"/>
            <w:r w:rsidRPr="00E76187">
              <w:rPr>
                <w:lang w:bidi="x-none"/>
              </w:rPr>
              <w:t>Dr</w:t>
            </w:r>
            <w:proofErr w:type="spellEnd"/>
            <w:r w:rsidRPr="00E76187">
              <w:rPr>
                <w:lang w:bidi="x-none"/>
              </w:rPr>
              <w:t xml:space="preserve">, Lisa Dana, Superintendent  </w:t>
            </w:r>
          </w:p>
          <w:p w14:paraId="046C9F3B" w14:textId="77777777" w:rsidR="00FB3EFC" w:rsidRPr="00E76187" w:rsidRDefault="00FB3EFC" w:rsidP="00FB3EFC">
            <w:pPr>
              <w:rPr>
                <w:lang w:bidi="x-none"/>
              </w:rPr>
            </w:pPr>
            <w:r w:rsidRPr="00E76187">
              <w:rPr>
                <w:lang w:bidi="x-none"/>
              </w:rPr>
              <w:t xml:space="preserve">Sue </w:t>
            </w:r>
            <w:proofErr w:type="spellStart"/>
            <w:r w:rsidRPr="00E76187">
              <w:rPr>
                <w:lang w:bidi="x-none"/>
              </w:rPr>
              <w:t>Ambrozavitch</w:t>
            </w:r>
            <w:proofErr w:type="spellEnd"/>
            <w:r w:rsidRPr="00E76187">
              <w:rPr>
                <w:lang w:bidi="x-none"/>
              </w:rPr>
              <w:t xml:space="preserve">, Asst. Superintendent </w:t>
            </w:r>
          </w:p>
        </w:tc>
        <w:tc>
          <w:tcPr>
            <w:tcW w:w="4428" w:type="dxa"/>
          </w:tcPr>
          <w:p w14:paraId="56254DAF" w14:textId="77777777" w:rsidR="00FB3EFC" w:rsidRPr="00E76187" w:rsidRDefault="00FB3EFC" w:rsidP="00FB3EFC">
            <w:pPr>
              <w:rPr>
                <w:lang w:bidi="x-none"/>
              </w:rPr>
            </w:pPr>
            <w:r w:rsidRPr="00E76187">
              <w:rPr>
                <w:lang w:bidi="x-none"/>
              </w:rPr>
              <w:t>Hiring, program oversight.</w:t>
            </w:r>
          </w:p>
        </w:tc>
      </w:tr>
      <w:tr w:rsidR="00FB3EFC" w:rsidRPr="00E76187" w14:paraId="23D43CC7" w14:textId="77777777">
        <w:tc>
          <w:tcPr>
            <w:tcW w:w="4428" w:type="dxa"/>
          </w:tcPr>
          <w:p w14:paraId="66A78024" w14:textId="77777777" w:rsidR="00FB3EFC" w:rsidRDefault="00FB3EFC" w:rsidP="00FB3EFC">
            <w:pPr>
              <w:rPr>
                <w:lang w:bidi="x-none"/>
              </w:rPr>
            </w:pPr>
            <w:r>
              <w:rPr>
                <w:lang w:bidi="x-none"/>
              </w:rPr>
              <w:t xml:space="preserve">Julie Macdonald, </w:t>
            </w:r>
            <w:r w:rsidRPr="00E76187">
              <w:rPr>
                <w:lang w:bidi="x-none"/>
              </w:rPr>
              <w:t>John White</w:t>
            </w:r>
            <w:r>
              <w:rPr>
                <w:lang w:bidi="x-none"/>
              </w:rPr>
              <w:t>,</w:t>
            </w:r>
          </w:p>
          <w:p w14:paraId="42EBD8B1" w14:textId="77777777" w:rsidR="00FB3EFC" w:rsidRPr="009C1E8E" w:rsidRDefault="00FB3EFC" w:rsidP="00FB3EFC">
            <w:pPr>
              <w:rPr>
                <w:lang w:bidi="x-none"/>
              </w:rPr>
            </w:pPr>
            <w:r w:rsidRPr="009C1E8E">
              <w:rPr>
                <w:lang w:bidi="x-none"/>
              </w:rPr>
              <w:t xml:space="preserve">David </w:t>
            </w:r>
            <w:proofErr w:type="spellStart"/>
            <w:r w:rsidRPr="009C1E8E">
              <w:rPr>
                <w:lang w:bidi="x-none"/>
              </w:rPr>
              <w:t>Buckhoff</w:t>
            </w:r>
            <w:proofErr w:type="spellEnd"/>
            <w:r w:rsidRPr="009C1E8E">
              <w:rPr>
                <w:lang w:bidi="x-none"/>
              </w:rPr>
              <w:t xml:space="preserve"> and Mary Franz</w:t>
            </w:r>
          </w:p>
        </w:tc>
        <w:tc>
          <w:tcPr>
            <w:tcW w:w="4428" w:type="dxa"/>
          </w:tcPr>
          <w:p w14:paraId="6CE4E28D" w14:textId="77777777" w:rsidR="00FB3EFC" w:rsidRPr="00E76187" w:rsidRDefault="00FB3EFC" w:rsidP="00FB3EFC">
            <w:pPr>
              <w:rPr>
                <w:lang w:bidi="x-none"/>
              </w:rPr>
            </w:pPr>
            <w:r w:rsidRPr="00E76187">
              <w:rPr>
                <w:lang w:bidi="x-none"/>
              </w:rPr>
              <w:t>Co-coordinators: all aspects of program implementation.</w:t>
            </w:r>
          </w:p>
        </w:tc>
      </w:tr>
      <w:tr w:rsidR="00FB3EFC" w:rsidRPr="00E76187" w14:paraId="183A9A46" w14:textId="77777777">
        <w:tc>
          <w:tcPr>
            <w:tcW w:w="4428" w:type="dxa"/>
          </w:tcPr>
          <w:p w14:paraId="202C5405" w14:textId="77777777" w:rsidR="00FB3EFC" w:rsidRPr="00E76187" w:rsidRDefault="00FB3EFC" w:rsidP="00FB3EFC">
            <w:pPr>
              <w:rPr>
                <w:lang w:bidi="x-none"/>
              </w:rPr>
            </w:pPr>
            <w:r w:rsidRPr="00E76187">
              <w:rPr>
                <w:lang w:bidi="x-none"/>
              </w:rPr>
              <w:t>Audrey McKinnon, Human Resources</w:t>
            </w:r>
          </w:p>
        </w:tc>
        <w:tc>
          <w:tcPr>
            <w:tcW w:w="4428" w:type="dxa"/>
          </w:tcPr>
          <w:p w14:paraId="5FA0005B" w14:textId="77777777" w:rsidR="00FB3EFC" w:rsidRPr="00E76187" w:rsidRDefault="00FB3EFC" w:rsidP="00FB3EFC">
            <w:pPr>
              <w:rPr>
                <w:lang w:bidi="x-none"/>
              </w:rPr>
            </w:pPr>
            <w:r w:rsidRPr="00E76187">
              <w:rPr>
                <w:lang w:bidi="x-none"/>
              </w:rPr>
              <w:t>Help identify and place new hires according to experience and needs</w:t>
            </w:r>
            <w:proofErr w:type="gramStart"/>
            <w:r w:rsidRPr="00E76187">
              <w:rPr>
                <w:lang w:bidi="x-none"/>
              </w:rPr>
              <w:t>;  communicate</w:t>
            </w:r>
            <w:proofErr w:type="gramEnd"/>
            <w:r w:rsidRPr="00E76187">
              <w:rPr>
                <w:lang w:bidi="x-none"/>
              </w:rPr>
              <w:t xml:space="preserve"> initial training dates and requirements to new hires.</w:t>
            </w:r>
          </w:p>
        </w:tc>
      </w:tr>
      <w:tr w:rsidR="00FB3EFC" w:rsidRPr="00E76187" w14:paraId="47522B94" w14:textId="77777777">
        <w:tc>
          <w:tcPr>
            <w:tcW w:w="4428" w:type="dxa"/>
          </w:tcPr>
          <w:p w14:paraId="1B3D2289" w14:textId="77777777" w:rsidR="00FB3EFC" w:rsidRPr="00E76187" w:rsidRDefault="00FB3EFC" w:rsidP="00FB3EFC">
            <w:pPr>
              <w:rPr>
                <w:lang w:bidi="x-none"/>
              </w:rPr>
            </w:pPr>
            <w:r w:rsidRPr="00E76187">
              <w:rPr>
                <w:lang w:bidi="x-none"/>
              </w:rPr>
              <w:t>Principals / Building Administrators</w:t>
            </w:r>
          </w:p>
        </w:tc>
        <w:tc>
          <w:tcPr>
            <w:tcW w:w="4428" w:type="dxa"/>
          </w:tcPr>
          <w:p w14:paraId="1362909A" w14:textId="77777777" w:rsidR="00FB3EFC" w:rsidRPr="00E76187" w:rsidRDefault="00FB3EFC" w:rsidP="00FB3EFC">
            <w:pPr>
              <w:rPr>
                <w:lang w:bidi="x-none"/>
              </w:rPr>
            </w:pPr>
            <w:r w:rsidRPr="00E76187">
              <w:rPr>
                <w:lang w:bidi="x-none"/>
              </w:rPr>
              <w:t>Support new teachers; consult with program directors regarding mentor/mentee matches.</w:t>
            </w:r>
          </w:p>
        </w:tc>
      </w:tr>
      <w:tr w:rsidR="00FB3EFC" w:rsidRPr="00E76187" w14:paraId="32485741" w14:textId="77777777">
        <w:tc>
          <w:tcPr>
            <w:tcW w:w="4428" w:type="dxa"/>
          </w:tcPr>
          <w:p w14:paraId="365E991E" w14:textId="77777777" w:rsidR="00FB3EFC" w:rsidRPr="00E76187" w:rsidRDefault="00FB3EFC" w:rsidP="00FB3EFC">
            <w:pPr>
              <w:rPr>
                <w:lang w:bidi="x-none"/>
              </w:rPr>
            </w:pPr>
            <w:r w:rsidRPr="00E76187">
              <w:rPr>
                <w:lang w:bidi="x-none"/>
              </w:rPr>
              <w:t>Mentor Leaders (in-training)</w:t>
            </w:r>
          </w:p>
        </w:tc>
        <w:tc>
          <w:tcPr>
            <w:tcW w:w="4428" w:type="dxa"/>
          </w:tcPr>
          <w:p w14:paraId="6624F142" w14:textId="77777777" w:rsidR="00FB3EFC" w:rsidRPr="00E76187" w:rsidRDefault="00FB3EFC" w:rsidP="00FB3EFC">
            <w:pPr>
              <w:rPr>
                <w:lang w:bidi="x-none"/>
              </w:rPr>
            </w:pPr>
            <w:r w:rsidRPr="00E76187">
              <w:rPr>
                <w:lang w:bidi="x-none"/>
              </w:rPr>
              <w:t>Participate in Project Success; present at monthly mentor training sessions.</w:t>
            </w:r>
          </w:p>
        </w:tc>
      </w:tr>
      <w:tr w:rsidR="00FB3EFC" w:rsidRPr="00E76187" w14:paraId="6A5F2194" w14:textId="77777777">
        <w:tc>
          <w:tcPr>
            <w:tcW w:w="4428" w:type="dxa"/>
          </w:tcPr>
          <w:p w14:paraId="1C483022" w14:textId="6ADD7F8A" w:rsidR="00FB3EFC" w:rsidRPr="00E76187" w:rsidRDefault="00B90FC1" w:rsidP="00FB3EFC">
            <w:pPr>
              <w:rPr>
                <w:lang w:bidi="x-none"/>
              </w:rPr>
            </w:pPr>
            <w:r>
              <w:rPr>
                <w:lang w:bidi="x-none"/>
              </w:rPr>
              <w:t>Mentor</w:t>
            </w:r>
            <w:r w:rsidR="00FB3EFC">
              <w:rPr>
                <w:lang w:bidi="x-none"/>
              </w:rPr>
              <w:t xml:space="preserve"> </w:t>
            </w:r>
            <w:r w:rsidR="00FB3EFC" w:rsidRPr="00E76187">
              <w:rPr>
                <w:lang w:bidi="x-none"/>
              </w:rPr>
              <w:t>Teachers</w:t>
            </w:r>
          </w:p>
        </w:tc>
        <w:tc>
          <w:tcPr>
            <w:tcW w:w="4428" w:type="dxa"/>
          </w:tcPr>
          <w:p w14:paraId="186B41D3" w14:textId="77777777" w:rsidR="00FB3EFC" w:rsidRPr="00E76187" w:rsidRDefault="00FB3EFC" w:rsidP="00FB3EFC">
            <w:pPr>
              <w:rPr>
                <w:lang w:bidi="x-none"/>
              </w:rPr>
            </w:pPr>
            <w:r w:rsidRPr="00E76187">
              <w:rPr>
                <w:lang w:bidi="x-none"/>
              </w:rPr>
              <w:t xml:space="preserve">Work </w:t>
            </w:r>
            <w:r w:rsidRPr="009C1E8E">
              <w:rPr>
                <w:lang w:bidi="x-none"/>
              </w:rPr>
              <w:t>with no more than</w:t>
            </w:r>
            <w:r w:rsidRPr="00E76187">
              <w:rPr>
                <w:lang w:bidi="x-none"/>
              </w:rPr>
              <w:t xml:space="preserve"> three new hires; weekly meetings; two observations; comple</w:t>
            </w:r>
            <w:r>
              <w:rPr>
                <w:lang w:bidi="x-none"/>
              </w:rPr>
              <w:t>te</w:t>
            </w:r>
            <w:r w:rsidRPr="00E76187">
              <w:rPr>
                <w:lang w:bidi="x-none"/>
              </w:rPr>
              <w:t xml:space="preserve"> mentoring log.</w:t>
            </w:r>
          </w:p>
          <w:p w14:paraId="65C8FB57" w14:textId="77777777" w:rsidR="00FB3EFC" w:rsidRPr="00E76187" w:rsidRDefault="00FB3EFC" w:rsidP="00FB3EFC">
            <w:pPr>
              <w:rPr>
                <w:lang w:bidi="x-none"/>
              </w:rPr>
            </w:pPr>
            <w:r w:rsidRPr="00E76187">
              <w:rPr>
                <w:lang w:bidi="x-none"/>
              </w:rPr>
              <w:t>Attend and participate in monthly training sessions with program directors.</w:t>
            </w:r>
          </w:p>
        </w:tc>
      </w:tr>
    </w:tbl>
    <w:p w14:paraId="5E9816F6" w14:textId="77777777" w:rsidR="00FB3EFC" w:rsidRPr="00E76187" w:rsidRDefault="00FB3EFC" w:rsidP="00FB3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FB3EFC" w:rsidRPr="00E76187" w14:paraId="59B21494" w14:textId="77777777">
        <w:tc>
          <w:tcPr>
            <w:tcW w:w="4428" w:type="dxa"/>
          </w:tcPr>
          <w:p w14:paraId="2A882C4F" w14:textId="77777777" w:rsidR="00FB3EFC" w:rsidRPr="001639CE" w:rsidRDefault="00FB3EFC" w:rsidP="00FB3EFC">
            <w:pPr>
              <w:rPr>
                <w:b/>
                <w:lang w:bidi="x-none"/>
              </w:rPr>
            </w:pPr>
            <w:r w:rsidRPr="001639CE">
              <w:rPr>
                <w:b/>
                <w:lang w:bidi="x-none"/>
              </w:rPr>
              <w:t>Resource:</w:t>
            </w:r>
          </w:p>
        </w:tc>
        <w:tc>
          <w:tcPr>
            <w:tcW w:w="4428" w:type="dxa"/>
          </w:tcPr>
          <w:p w14:paraId="45188BA5" w14:textId="77777777" w:rsidR="00FB3EFC" w:rsidRPr="001639CE" w:rsidRDefault="00FB3EFC" w:rsidP="00FB3EFC">
            <w:pPr>
              <w:rPr>
                <w:b/>
                <w:lang w:bidi="x-none"/>
              </w:rPr>
            </w:pPr>
            <w:r w:rsidRPr="001639CE">
              <w:rPr>
                <w:b/>
                <w:lang w:bidi="x-none"/>
              </w:rPr>
              <w:t>Funds needed:</w:t>
            </w:r>
          </w:p>
        </w:tc>
      </w:tr>
      <w:tr w:rsidR="00FB3EFC" w:rsidRPr="00E76187" w14:paraId="5F535E5F" w14:textId="77777777">
        <w:tc>
          <w:tcPr>
            <w:tcW w:w="4428" w:type="dxa"/>
          </w:tcPr>
          <w:p w14:paraId="1FCC513A" w14:textId="77777777" w:rsidR="00FB3EFC" w:rsidRPr="00E76187" w:rsidRDefault="00FB3EFC" w:rsidP="00FB3EFC">
            <w:pPr>
              <w:rPr>
                <w:lang w:bidi="x-none"/>
              </w:rPr>
            </w:pPr>
            <w:r w:rsidRPr="00E76187">
              <w:rPr>
                <w:lang w:bidi="x-none"/>
              </w:rPr>
              <w:t>Mentor stipends ($</w:t>
            </w:r>
            <w:r w:rsidRPr="00C9797C">
              <w:rPr>
                <w:i/>
                <w:lang w:bidi="x-none"/>
              </w:rPr>
              <w:t>500</w:t>
            </w:r>
            <w:r w:rsidRPr="00E76187">
              <w:rPr>
                <w:lang w:bidi="x-none"/>
              </w:rPr>
              <w:t xml:space="preserve"> per mentee)</w:t>
            </w:r>
          </w:p>
        </w:tc>
        <w:tc>
          <w:tcPr>
            <w:tcW w:w="4428" w:type="dxa"/>
          </w:tcPr>
          <w:p w14:paraId="7C54E147" w14:textId="77777777" w:rsidR="00FB3EFC" w:rsidRPr="00E76187" w:rsidRDefault="00FB3EFC" w:rsidP="00FB3EFC">
            <w:pPr>
              <w:rPr>
                <w:lang w:bidi="x-none"/>
              </w:rPr>
            </w:pPr>
            <w:r w:rsidRPr="00E76187">
              <w:rPr>
                <w:lang w:bidi="x-none"/>
              </w:rPr>
              <w:t>TBD, based on numbers.</w:t>
            </w:r>
          </w:p>
        </w:tc>
      </w:tr>
      <w:tr w:rsidR="00FB3EFC" w:rsidRPr="00E76187" w14:paraId="4953617C" w14:textId="77777777">
        <w:tc>
          <w:tcPr>
            <w:tcW w:w="4428" w:type="dxa"/>
          </w:tcPr>
          <w:p w14:paraId="1C584CD6" w14:textId="77777777" w:rsidR="00FB3EFC" w:rsidRPr="00E76187" w:rsidRDefault="00FB3EFC" w:rsidP="00FB3EFC">
            <w:pPr>
              <w:rPr>
                <w:lang w:bidi="x-none"/>
              </w:rPr>
            </w:pPr>
            <w:r w:rsidRPr="00E76187">
              <w:rPr>
                <w:lang w:bidi="x-none"/>
              </w:rPr>
              <w:t>Co-Director Stipends (per contract)</w:t>
            </w:r>
          </w:p>
        </w:tc>
        <w:tc>
          <w:tcPr>
            <w:tcW w:w="4428" w:type="dxa"/>
          </w:tcPr>
          <w:p w14:paraId="02887DEB" w14:textId="77777777" w:rsidR="00FB3EFC" w:rsidRPr="00E76187" w:rsidRDefault="00FB3EFC" w:rsidP="00FB3EFC">
            <w:pPr>
              <w:rPr>
                <w:lang w:bidi="x-none"/>
              </w:rPr>
            </w:pPr>
            <w:r w:rsidRPr="00E76187">
              <w:rPr>
                <w:lang w:bidi="x-none"/>
              </w:rPr>
              <w:t>$1500.</w:t>
            </w:r>
          </w:p>
        </w:tc>
      </w:tr>
      <w:tr w:rsidR="00FB3EFC" w:rsidRPr="00E76187" w14:paraId="01DDE40B" w14:textId="77777777">
        <w:tc>
          <w:tcPr>
            <w:tcW w:w="4428" w:type="dxa"/>
          </w:tcPr>
          <w:p w14:paraId="1ECFA5F9" w14:textId="42ACF914" w:rsidR="00FB3EFC" w:rsidRPr="00E76187" w:rsidRDefault="00FB3EFC" w:rsidP="00FB3EFC">
            <w:pPr>
              <w:rPr>
                <w:lang w:bidi="x-none"/>
              </w:rPr>
            </w:pPr>
            <w:r w:rsidRPr="00E76187">
              <w:rPr>
                <w:lang w:bidi="x-none"/>
              </w:rPr>
              <w:t>Operating Expenses: orientation, texts</w:t>
            </w:r>
            <w:r w:rsidR="00536056">
              <w:rPr>
                <w:lang w:bidi="x-none"/>
              </w:rPr>
              <w:t>-</w:t>
            </w:r>
            <w:r w:rsidR="00536056">
              <w:rPr>
                <w:i/>
                <w:lang w:bidi="x-none"/>
              </w:rPr>
              <w:t xml:space="preserve">Mentoring in Action </w:t>
            </w:r>
            <w:r w:rsidR="00536056">
              <w:rPr>
                <w:lang w:bidi="x-none"/>
              </w:rPr>
              <w:t xml:space="preserve">and </w:t>
            </w:r>
            <w:r w:rsidR="00536056">
              <w:rPr>
                <w:i/>
                <w:lang w:bidi="x-none"/>
              </w:rPr>
              <w:t>First Year Matters</w:t>
            </w:r>
            <w:r w:rsidRPr="00E76187">
              <w:rPr>
                <w:lang w:bidi="x-none"/>
              </w:rPr>
              <w:t>, training materials, monthly meeting expenses (food), speakers for orientation monthly new teacher meetings</w:t>
            </w:r>
          </w:p>
        </w:tc>
        <w:tc>
          <w:tcPr>
            <w:tcW w:w="4428" w:type="dxa"/>
          </w:tcPr>
          <w:p w14:paraId="1F1EF65C" w14:textId="77777777" w:rsidR="00FB3EFC" w:rsidRPr="00E76187" w:rsidRDefault="00FB3EFC" w:rsidP="00FB3EFC">
            <w:pPr>
              <w:rPr>
                <w:lang w:bidi="x-none"/>
              </w:rPr>
            </w:pPr>
            <w:r w:rsidRPr="00E76187">
              <w:rPr>
                <w:lang w:bidi="x-none"/>
              </w:rPr>
              <w:t>TBD, based on numbers.</w:t>
            </w:r>
          </w:p>
        </w:tc>
      </w:tr>
    </w:tbl>
    <w:p w14:paraId="18F05097" w14:textId="77777777" w:rsidR="000C064B" w:rsidRDefault="000C064B" w:rsidP="00B90FC1">
      <w:pPr>
        <w:rPr>
          <w:b/>
          <w:sz w:val="32"/>
        </w:rPr>
      </w:pPr>
    </w:p>
    <w:p w14:paraId="5650630E" w14:textId="77777777" w:rsidR="000C064B" w:rsidRDefault="000C064B" w:rsidP="00B90FC1">
      <w:pPr>
        <w:rPr>
          <w:b/>
          <w:sz w:val="32"/>
        </w:rPr>
      </w:pPr>
    </w:p>
    <w:p w14:paraId="7E21CE6D" w14:textId="77777777" w:rsidR="00555A3E" w:rsidRDefault="00555A3E" w:rsidP="00B90FC1">
      <w:pPr>
        <w:rPr>
          <w:b/>
          <w:sz w:val="32"/>
        </w:rPr>
      </w:pPr>
    </w:p>
    <w:p w14:paraId="32E9BE14" w14:textId="77777777" w:rsidR="00B90FC1" w:rsidRPr="00F56969" w:rsidRDefault="00B90FC1" w:rsidP="00B90FC1">
      <w:pPr>
        <w:rPr>
          <w:b/>
          <w:sz w:val="32"/>
        </w:rPr>
      </w:pPr>
      <w:r w:rsidRPr="00F56969">
        <w:rPr>
          <w:b/>
          <w:sz w:val="32"/>
        </w:rPr>
        <w:lastRenderedPageBreak/>
        <w:t xml:space="preserve">3. </w:t>
      </w:r>
      <w:r>
        <w:rPr>
          <w:b/>
          <w:sz w:val="32"/>
        </w:rPr>
        <w:t>Design Formal Beginning Teacher Support Activities:</w:t>
      </w:r>
    </w:p>
    <w:p w14:paraId="630D673F" w14:textId="5ED7328B" w:rsidR="00B90FC1" w:rsidRPr="00F56969" w:rsidRDefault="00B90FC1" w:rsidP="00555A3E">
      <w:pPr>
        <w:ind w:firstLine="360"/>
        <w:rPr>
          <w:b/>
          <w:i/>
          <w:u w:val="single"/>
        </w:rPr>
      </w:pPr>
      <w:r>
        <w:rPr>
          <w:b/>
          <w:i/>
          <w:u w:val="single"/>
        </w:rPr>
        <w:t>August Orientation (one or two days):</w:t>
      </w:r>
    </w:p>
    <w:p w14:paraId="143EB534" w14:textId="77777777" w:rsidR="00B90FC1" w:rsidRPr="00F426C3" w:rsidRDefault="00B90FC1" w:rsidP="00B90FC1">
      <w:pPr>
        <w:numPr>
          <w:ilvl w:val="0"/>
          <w:numId w:val="8"/>
        </w:numPr>
      </w:pPr>
      <w:r w:rsidRPr="00F426C3">
        <w:t>Welcome video, created and presented by DHS students</w:t>
      </w:r>
    </w:p>
    <w:p w14:paraId="44BA5326" w14:textId="77777777" w:rsidR="00B90FC1" w:rsidRDefault="00B90FC1" w:rsidP="00B90FC1">
      <w:pPr>
        <w:numPr>
          <w:ilvl w:val="0"/>
          <w:numId w:val="8"/>
        </w:numPr>
      </w:pPr>
      <w:r>
        <w:t xml:space="preserve">Welcome from </w:t>
      </w:r>
      <w:r w:rsidRPr="00E76187">
        <w:t>Superinte</w:t>
      </w:r>
      <w:r>
        <w:t>ndent, School Committee Chair, DTA</w:t>
      </w:r>
      <w:r w:rsidRPr="00E76187">
        <w:t xml:space="preserve"> president</w:t>
      </w:r>
    </w:p>
    <w:p w14:paraId="3B14A8AE" w14:textId="77777777" w:rsidR="00B90FC1" w:rsidRPr="00E76187" w:rsidRDefault="00B90FC1" w:rsidP="00B90FC1">
      <w:pPr>
        <w:numPr>
          <w:ilvl w:val="0"/>
          <w:numId w:val="8"/>
        </w:numPr>
      </w:pPr>
      <w:r w:rsidRPr="00E76187">
        <w:t>New Tea</w:t>
      </w:r>
      <w:r>
        <w:t>cher Induction program overview</w:t>
      </w:r>
    </w:p>
    <w:p w14:paraId="2297E6D1" w14:textId="77777777" w:rsidR="00B90FC1" w:rsidRPr="00E76187" w:rsidRDefault="00B90FC1" w:rsidP="00B90FC1">
      <w:pPr>
        <w:numPr>
          <w:ilvl w:val="0"/>
          <w:numId w:val="8"/>
        </w:numPr>
      </w:pPr>
      <w:r w:rsidRPr="00E76187">
        <w:t>Eval</w:t>
      </w:r>
      <w:r>
        <w:t>uation and re-licensure process</w:t>
      </w:r>
    </w:p>
    <w:p w14:paraId="387E9DF8" w14:textId="77777777" w:rsidR="00B90FC1" w:rsidRDefault="00B90FC1" w:rsidP="00B90FC1">
      <w:pPr>
        <w:numPr>
          <w:ilvl w:val="0"/>
          <w:numId w:val="8"/>
        </w:numPr>
      </w:pPr>
      <w:r w:rsidRPr="00E76187">
        <w:t>Employee benefits pres</w:t>
      </w:r>
      <w:r>
        <w:t>entation by Town Hall personnel</w:t>
      </w:r>
    </w:p>
    <w:p w14:paraId="6C7EF5DA" w14:textId="77777777" w:rsidR="00B90FC1" w:rsidRDefault="00B90FC1" w:rsidP="00B90FC1">
      <w:pPr>
        <w:numPr>
          <w:ilvl w:val="0"/>
          <w:numId w:val="8"/>
        </w:numPr>
      </w:pPr>
      <w:r>
        <w:t>Lunch with mentors</w:t>
      </w:r>
    </w:p>
    <w:p w14:paraId="5DAAA654" w14:textId="77777777" w:rsidR="00B90FC1" w:rsidRPr="009C1E8E" w:rsidRDefault="00B90FC1" w:rsidP="00B90FC1">
      <w:pPr>
        <w:numPr>
          <w:ilvl w:val="0"/>
          <w:numId w:val="8"/>
        </w:numPr>
      </w:pPr>
      <w:r w:rsidRPr="009C1E8E">
        <w:t>Bus of tour To</w:t>
      </w:r>
      <w:r>
        <w:t>wn of Danvers</w:t>
      </w:r>
    </w:p>
    <w:p w14:paraId="33A30D3C" w14:textId="0F36C40E" w:rsidR="00B90FC1" w:rsidRPr="00555A3E" w:rsidRDefault="00B90FC1" w:rsidP="00B90FC1">
      <w:pPr>
        <w:numPr>
          <w:ilvl w:val="0"/>
          <w:numId w:val="8"/>
        </w:numPr>
      </w:pPr>
      <w:r w:rsidRPr="00E76187">
        <w:t xml:space="preserve">Technology overview (Email, </w:t>
      </w:r>
      <w:proofErr w:type="spellStart"/>
      <w:r w:rsidRPr="00E76187">
        <w:t>ESped</w:t>
      </w:r>
      <w:proofErr w:type="spellEnd"/>
      <w:r w:rsidRPr="00E76187">
        <w:t xml:space="preserve">, </w:t>
      </w:r>
      <w:proofErr w:type="spellStart"/>
      <w:r w:rsidRPr="00E76187">
        <w:t>TechPaths</w:t>
      </w:r>
      <w:proofErr w:type="spellEnd"/>
      <w:r w:rsidRPr="00E76187">
        <w:t>,</w:t>
      </w:r>
      <w:r>
        <w:t xml:space="preserve"> Power School, </w:t>
      </w:r>
      <w:proofErr w:type="spellStart"/>
      <w:r>
        <w:t>Teachpoint</w:t>
      </w:r>
      <w:proofErr w:type="spellEnd"/>
      <w:r>
        <w:t>, acceptable use policy, mylearningplan.com,</w:t>
      </w:r>
      <w:r w:rsidRPr="00E76187">
        <w:t xml:space="preserve"> etc.)</w:t>
      </w:r>
    </w:p>
    <w:p w14:paraId="50693EE9" w14:textId="715E88DE" w:rsidR="00B90FC1" w:rsidRPr="00F56969" w:rsidRDefault="00B90FC1" w:rsidP="00B90FC1">
      <w:pPr>
        <w:rPr>
          <w:b/>
          <w:i/>
          <w:u w:val="single"/>
        </w:rPr>
      </w:pPr>
      <w:r>
        <w:rPr>
          <w:b/>
          <w:i/>
          <w:u w:val="single"/>
        </w:rPr>
        <w:t>Monthly Group Meetings will be:</w:t>
      </w:r>
    </w:p>
    <w:p w14:paraId="709F5096" w14:textId="77777777" w:rsidR="00B90FC1" w:rsidRPr="00E76187" w:rsidRDefault="00B90FC1" w:rsidP="00B90FC1">
      <w:pPr>
        <w:numPr>
          <w:ilvl w:val="0"/>
          <w:numId w:val="5"/>
        </w:numPr>
      </w:pPr>
      <w:r>
        <w:t>Organized</w:t>
      </w:r>
      <w:r w:rsidRPr="00E76187">
        <w:t xml:space="preserve"> and </w:t>
      </w:r>
      <w:r>
        <w:t>facilitated</w:t>
      </w:r>
      <w:r w:rsidRPr="00E76187">
        <w:t xml:space="preserve"> by co-coordinators and </w:t>
      </w:r>
      <w:r>
        <w:t>Project SUCCESS mentor leaders in training</w:t>
      </w:r>
      <w:r w:rsidRPr="00E76187">
        <w:t>.</w:t>
      </w:r>
    </w:p>
    <w:p w14:paraId="2AE38E38" w14:textId="77777777" w:rsidR="00B90FC1" w:rsidRDefault="00B90FC1" w:rsidP="00B90FC1">
      <w:pPr>
        <w:numPr>
          <w:ilvl w:val="0"/>
          <w:numId w:val="2"/>
        </w:numPr>
      </w:pPr>
      <w:r>
        <w:t xml:space="preserve">Focused on the curriculum found in the </w:t>
      </w:r>
      <w:r w:rsidRPr="00C929A2">
        <w:rPr>
          <w:i/>
        </w:rPr>
        <w:t>First Year Matters</w:t>
      </w:r>
      <w:r>
        <w:t xml:space="preserve"> text. This will be issued in September. </w:t>
      </w:r>
    </w:p>
    <w:p w14:paraId="52B5AA74" w14:textId="4562E617" w:rsidR="00F426C3" w:rsidRPr="00555A3E" w:rsidRDefault="00B90FC1" w:rsidP="00B90FC1">
      <w:pPr>
        <w:numPr>
          <w:ilvl w:val="0"/>
          <w:numId w:val="2"/>
        </w:numPr>
      </w:pPr>
      <w:r w:rsidRPr="00E76187">
        <w:t xml:space="preserve">Include teacher leaders for formal presentations on monthly topics starting in January (i.e. January – classroom management, February – parent communication, </w:t>
      </w:r>
      <w:proofErr w:type="spellStart"/>
      <w:r w:rsidRPr="00E76187">
        <w:t>etc</w:t>
      </w:r>
      <w:proofErr w:type="spellEnd"/>
      <w:r w:rsidRPr="00E76187">
        <w:t>).  Presenters will include teachers from elementary, middle, and high school levels.</w:t>
      </w:r>
      <w:r>
        <w:t xml:space="preserve"> </w:t>
      </w:r>
    </w:p>
    <w:p w14:paraId="44902099" w14:textId="1E58FD15" w:rsidR="00B90FC1" w:rsidRPr="00F56969" w:rsidRDefault="00B90FC1" w:rsidP="00B90FC1">
      <w:pPr>
        <w:rPr>
          <w:b/>
          <w:i/>
          <w:u w:val="single"/>
        </w:rPr>
      </w:pPr>
      <w:r w:rsidRPr="00F56969">
        <w:rPr>
          <w:b/>
          <w:i/>
          <w:u w:val="single"/>
        </w:rPr>
        <w:t>Differentiating New Hires:</w:t>
      </w:r>
    </w:p>
    <w:p w14:paraId="683F5EF4" w14:textId="77777777" w:rsidR="00B90FC1" w:rsidRPr="009C1E8E" w:rsidRDefault="00B90FC1" w:rsidP="00B90FC1">
      <w:pPr>
        <w:numPr>
          <w:ilvl w:val="0"/>
          <w:numId w:val="4"/>
        </w:numPr>
      </w:pPr>
      <w:r w:rsidRPr="009C1E8E">
        <w:t xml:space="preserve">Add new teacher survey to hiring packet, focusing on prior experience/education to help </w:t>
      </w:r>
      <w:r>
        <w:t>determine program needs</w:t>
      </w:r>
    </w:p>
    <w:p w14:paraId="622A9A85" w14:textId="77777777" w:rsidR="00B90FC1" w:rsidRPr="00E76187" w:rsidRDefault="00B90FC1" w:rsidP="00B90FC1">
      <w:pPr>
        <w:numPr>
          <w:ilvl w:val="0"/>
          <w:numId w:val="4"/>
        </w:numPr>
      </w:pPr>
      <w:r w:rsidRPr="00E76187">
        <w:t xml:space="preserve">Compile new hire information to create groups based on experience </w:t>
      </w:r>
      <w:r>
        <w:t>and need</w:t>
      </w:r>
    </w:p>
    <w:p w14:paraId="1776BF07" w14:textId="77777777" w:rsidR="00B90FC1" w:rsidRDefault="00B90FC1" w:rsidP="00B90FC1">
      <w:pPr>
        <w:numPr>
          <w:ilvl w:val="0"/>
          <w:numId w:val="4"/>
        </w:numPr>
      </w:pPr>
      <w:r w:rsidRPr="00E76187">
        <w:t>Plan for monthly meeting groups/topi</w:t>
      </w:r>
      <w:r>
        <w:t>cs to accommodate program needs</w:t>
      </w:r>
    </w:p>
    <w:p w14:paraId="418B39CC" w14:textId="77777777" w:rsidR="00B90FC1" w:rsidRDefault="00B90FC1" w:rsidP="00B90FC1">
      <w:pPr>
        <w:numPr>
          <w:ilvl w:val="0"/>
          <w:numId w:val="4"/>
        </w:numPr>
      </w:pPr>
      <w:r w:rsidRPr="00F426C3">
        <w:t xml:space="preserve">Extend invitation to student teachers and cooperating teachers </w:t>
      </w:r>
    </w:p>
    <w:p w14:paraId="6E965D29" w14:textId="7EE6299C" w:rsidR="00555A3E" w:rsidRPr="00555A3E" w:rsidRDefault="00555A3E" w:rsidP="00555A3E">
      <w:pPr>
        <w:rPr>
          <w:b/>
          <w:i/>
          <w:u w:val="single"/>
        </w:rPr>
      </w:pPr>
      <w:r w:rsidRPr="00555A3E">
        <w:rPr>
          <w:b/>
          <w:i/>
          <w:u w:val="single"/>
        </w:rPr>
        <w:t>Inspiration and Support</w:t>
      </w:r>
      <w:r>
        <w:rPr>
          <w:b/>
          <w:i/>
          <w:u w:val="single"/>
        </w:rPr>
        <w:t>:</w:t>
      </w:r>
    </w:p>
    <w:p w14:paraId="1980DCCB" w14:textId="77777777" w:rsidR="00555A3E" w:rsidRPr="00F426C3" w:rsidRDefault="00555A3E" w:rsidP="00555A3E">
      <w:pPr>
        <w:numPr>
          <w:ilvl w:val="0"/>
          <w:numId w:val="3"/>
        </w:numPr>
      </w:pPr>
      <w:r w:rsidRPr="00F426C3">
        <w:t xml:space="preserve">Utilize “Monday Memos” to increase moral and provide inspirational thoughts about teaching and learning. </w:t>
      </w:r>
    </w:p>
    <w:p w14:paraId="7FA304A0" w14:textId="77777777" w:rsidR="00555A3E" w:rsidRPr="00FB3EFC" w:rsidRDefault="00555A3E" w:rsidP="00555A3E">
      <w:pPr>
        <w:numPr>
          <w:ilvl w:val="0"/>
          <w:numId w:val="3"/>
        </w:numPr>
        <w:rPr>
          <w:i/>
          <w:color w:val="FF0000"/>
        </w:rPr>
      </w:pPr>
      <w:r>
        <w:t>Visit classrooms to provide additional area of support</w:t>
      </w:r>
      <w:r w:rsidRPr="00E76187">
        <w:t>.</w:t>
      </w:r>
      <w:r>
        <w:t xml:space="preserve">  </w:t>
      </w:r>
    </w:p>
    <w:p w14:paraId="2BF566C3" w14:textId="77777777" w:rsidR="00555A3E" w:rsidRDefault="00555A3E" w:rsidP="00555A3E">
      <w:pPr>
        <w:numPr>
          <w:ilvl w:val="0"/>
          <w:numId w:val="3"/>
        </w:numPr>
      </w:pPr>
      <w:r w:rsidRPr="00E76187">
        <w:t xml:space="preserve">Arrange </w:t>
      </w:r>
      <w:r w:rsidRPr="00BF4521">
        <w:t>for at least one</w:t>
      </w:r>
      <w:r w:rsidRPr="00E76187">
        <w:t xml:space="preserve"> ou</w:t>
      </w:r>
      <w:r>
        <w:t>tside speaker</w:t>
      </w:r>
      <w:r w:rsidRPr="00E76187">
        <w:t xml:space="preserve"> to offer inspiration and ideas to new hires.</w:t>
      </w:r>
    </w:p>
    <w:p w14:paraId="00740B67" w14:textId="77777777" w:rsidR="00555A3E" w:rsidRPr="00E76187" w:rsidRDefault="00555A3E" w:rsidP="00555A3E">
      <w:pPr>
        <w:numPr>
          <w:ilvl w:val="0"/>
          <w:numId w:val="3"/>
        </w:numPr>
      </w:pPr>
      <w:r>
        <w:t>Create a new pool of teacher leaders to share expertise in a wide range of areas with new hires.</w:t>
      </w:r>
    </w:p>
    <w:p w14:paraId="4C2DDA75" w14:textId="77777777" w:rsidR="00B90FC1" w:rsidRPr="00E76187" w:rsidRDefault="00B90FC1" w:rsidP="00B90FC1"/>
    <w:p w14:paraId="076E9CED" w14:textId="661B8936" w:rsidR="00B90FC1" w:rsidRPr="00F426C3" w:rsidRDefault="00FB3EFC" w:rsidP="00B90FC1">
      <w:pPr>
        <w:rPr>
          <w:b/>
          <w:sz w:val="32"/>
        </w:rPr>
      </w:pPr>
      <w:r w:rsidRPr="00F56969">
        <w:rPr>
          <w:b/>
          <w:sz w:val="32"/>
        </w:rPr>
        <w:t xml:space="preserve">4.  </w:t>
      </w:r>
      <w:r w:rsidR="00B90FC1">
        <w:rPr>
          <w:b/>
          <w:sz w:val="32"/>
        </w:rPr>
        <w:t>Design a Formal Mentor Preparation and Support Program to Create a Pool of Qualified Mentors</w:t>
      </w:r>
      <w:r w:rsidRPr="00F56969">
        <w:rPr>
          <w:b/>
          <w:sz w:val="32"/>
        </w:rPr>
        <w:t>:</w:t>
      </w:r>
    </w:p>
    <w:p w14:paraId="3986DD35" w14:textId="496BBD0D" w:rsidR="00B90FC1" w:rsidRPr="00F426C3" w:rsidRDefault="00F426C3" w:rsidP="00B90FC1">
      <w:r>
        <w:t>The Leadership team will:</w:t>
      </w:r>
    </w:p>
    <w:p w14:paraId="05E0FB12" w14:textId="77777777" w:rsidR="00B90FC1" w:rsidRPr="00E76187" w:rsidRDefault="00B90FC1" w:rsidP="00B90FC1">
      <w:pPr>
        <w:numPr>
          <w:ilvl w:val="0"/>
          <w:numId w:val="6"/>
        </w:numPr>
      </w:pPr>
      <w:r w:rsidRPr="00E860EC">
        <w:t xml:space="preserve">Identify and recruit </w:t>
      </w:r>
      <w:r w:rsidRPr="00E76187">
        <w:t>highly qualified mentors based on ap</w:t>
      </w:r>
      <w:r>
        <w:t xml:space="preserve">plications received in the </w:t>
      </w:r>
      <w:proofErr w:type="gramStart"/>
      <w:r>
        <w:t>Spring</w:t>
      </w:r>
      <w:proofErr w:type="gramEnd"/>
      <w:r>
        <w:t xml:space="preserve"> of 2014.</w:t>
      </w:r>
    </w:p>
    <w:p w14:paraId="230C9996" w14:textId="77777777" w:rsidR="00B90FC1" w:rsidRPr="00FB3EFC" w:rsidRDefault="00B90FC1" w:rsidP="00B90FC1">
      <w:pPr>
        <w:numPr>
          <w:ilvl w:val="0"/>
          <w:numId w:val="6"/>
        </w:numPr>
        <w:rPr>
          <w:color w:val="FF0000"/>
        </w:rPr>
      </w:pPr>
      <w:r w:rsidRPr="00E76187">
        <w:t>Match mentors a</w:t>
      </w:r>
      <w:r>
        <w:t>nd mentees based on grade</w:t>
      </w:r>
      <w:r w:rsidRPr="00E76187">
        <w:t>, subject area, l</w:t>
      </w:r>
      <w:r>
        <w:t>ocation, and experience.</w:t>
      </w:r>
      <w:r w:rsidRPr="00FB3EFC">
        <w:rPr>
          <w:color w:val="FF0000"/>
        </w:rPr>
        <w:t xml:space="preserve"> </w:t>
      </w:r>
    </w:p>
    <w:p w14:paraId="356CE43D" w14:textId="77777777" w:rsidR="00B90FC1" w:rsidRPr="00E76187" w:rsidRDefault="00B90FC1" w:rsidP="00B90FC1">
      <w:pPr>
        <w:numPr>
          <w:ilvl w:val="0"/>
          <w:numId w:val="6"/>
        </w:numPr>
      </w:pPr>
      <w:r w:rsidRPr="00E76187">
        <w:t>Limit of three new hires per mentor.</w:t>
      </w:r>
    </w:p>
    <w:p w14:paraId="2D7CBC59" w14:textId="77777777" w:rsidR="00B90FC1" w:rsidRPr="00E76187" w:rsidRDefault="00B90FC1" w:rsidP="00B90FC1">
      <w:pPr>
        <w:numPr>
          <w:ilvl w:val="0"/>
          <w:numId w:val="6"/>
        </w:numPr>
      </w:pPr>
      <w:r w:rsidRPr="00E76187">
        <w:t>Assign stipend based on number of mentees ($</w:t>
      </w:r>
      <w:r w:rsidRPr="00C9797C">
        <w:t>500</w:t>
      </w:r>
      <w:r w:rsidRPr="00FB3EFC">
        <w:rPr>
          <w:color w:val="FFFF00"/>
        </w:rPr>
        <w:t xml:space="preserve"> </w:t>
      </w:r>
      <w:r w:rsidRPr="00E76187">
        <w:t>per mentee).</w:t>
      </w:r>
    </w:p>
    <w:p w14:paraId="2552610D" w14:textId="77777777" w:rsidR="00B90FC1" w:rsidRPr="0010471D" w:rsidRDefault="00B90FC1" w:rsidP="00B90FC1">
      <w:pPr>
        <w:numPr>
          <w:ilvl w:val="0"/>
          <w:numId w:val="6"/>
        </w:numPr>
      </w:pPr>
      <w:r>
        <w:t>Training in the August orientation will include</w:t>
      </w:r>
      <w:r w:rsidRPr="0010471D">
        <w:t>:</w:t>
      </w:r>
    </w:p>
    <w:p w14:paraId="6461E478" w14:textId="77777777" w:rsidR="00B90FC1" w:rsidRPr="0010471D" w:rsidRDefault="00B90FC1" w:rsidP="00B90FC1">
      <w:pPr>
        <w:numPr>
          <w:ilvl w:val="1"/>
          <w:numId w:val="6"/>
        </w:numPr>
      </w:pPr>
      <w:proofErr w:type="gramStart"/>
      <w:r w:rsidRPr="0010471D">
        <w:t>expectations</w:t>
      </w:r>
      <w:proofErr w:type="gramEnd"/>
      <w:r w:rsidRPr="0010471D">
        <w:t xml:space="preserve"> of mentors</w:t>
      </w:r>
    </w:p>
    <w:p w14:paraId="1A86CB01" w14:textId="77777777" w:rsidR="00B90FC1" w:rsidRPr="0010471D" w:rsidRDefault="00B90FC1" w:rsidP="00B90FC1">
      <w:pPr>
        <w:numPr>
          <w:ilvl w:val="1"/>
          <w:numId w:val="6"/>
        </w:numPr>
      </w:pPr>
      <w:proofErr w:type="gramStart"/>
      <w:r w:rsidRPr="0010471D">
        <w:t>confidentiality</w:t>
      </w:r>
      <w:proofErr w:type="gramEnd"/>
      <w:r w:rsidRPr="0010471D">
        <w:t xml:space="preserve"> requirements </w:t>
      </w:r>
    </w:p>
    <w:p w14:paraId="40269F0F" w14:textId="77777777" w:rsidR="00B90FC1" w:rsidRPr="0010471D" w:rsidRDefault="00B90FC1" w:rsidP="00B90FC1">
      <w:pPr>
        <w:numPr>
          <w:ilvl w:val="1"/>
          <w:numId w:val="6"/>
        </w:numPr>
      </w:pPr>
      <w:proofErr w:type="gramStart"/>
      <w:r>
        <w:t>strategies</w:t>
      </w:r>
      <w:proofErr w:type="gramEnd"/>
      <w:r>
        <w:t xml:space="preserve"> for </w:t>
      </w:r>
      <w:r w:rsidRPr="0010471D">
        <w:t xml:space="preserve">conducting observations and collecting data using the collaborative log </w:t>
      </w:r>
    </w:p>
    <w:p w14:paraId="24B0D70C" w14:textId="77777777" w:rsidR="00B90FC1" w:rsidRPr="0010471D" w:rsidRDefault="00B90FC1" w:rsidP="00B90FC1">
      <w:pPr>
        <w:numPr>
          <w:ilvl w:val="1"/>
          <w:numId w:val="6"/>
        </w:numPr>
      </w:pPr>
      <w:proofErr w:type="gramStart"/>
      <w:r>
        <w:t>facilitation</w:t>
      </w:r>
      <w:proofErr w:type="gramEnd"/>
      <w:r>
        <w:t xml:space="preserve"> of </w:t>
      </w:r>
      <w:r w:rsidRPr="0010471D">
        <w:t>weekly meetings</w:t>
      </w:r>
    </w:p>
    <w:p w14:paraId="5D4930A1" w14:textId="234DC3E8" w:rsidR="00B90FC1" w:rsidRPr="00F426C3" w:rsidRDefault="00B90FC1" w:rsidP="00B90FC1">
      <w:pPr>
        <w:numPr>
          <w:ilvl w:val="1"/>
          <w:numId w:val="6"/>
        </w:numPr>
      </w:pPr>
      <w:proofErr w:type="gramStart"/>
      <w:r w:rsidRPr="0010471D">
        <w:t>listening</w:t>
      </w:r>
      <w:proofErr w:type="gramEnd"/>
      <w:r w:rsidRPr="0010471D">
        <w:t xml:space="preserve"> and reflection in mentoring </w:t>
      </w:r>
    </w:p>
    <w:p w14:paraId="28E732DE" w14:textId="4339857A" w:rsidR="00C22B84" w:rsidRPr="00E76187" w:rsidRDefault="00B90FC1" w:rsidP="00555A3E">
      <w:pPr>
        <w:numPr>
          <w:ilvl w:val="0"/>
          <w:numId w:val="6"/>
        </w:numPr>
      </w:pPr>
      <w:r w:rsidRPr="00E76187">
        <w:t xml:space="preserve">Utilize </w:t>
      </w:r>
      <w:r w:rsidRPr="00E73EC5">
        <w:rPr>
          <w:i/>
        </w:rPr>
        <w:t>Mentoring in Action</w:t>
      </w:r>
      <w:r w:rsidRPr="0010471D">
        <w:t xml:space="preserve"> </w:t>
      </w:r>
      <w:r>
        <w:t>to guide and structure our monthly meetings.</w:t>
      </w:r>
    </w:p>
    <w:p w14:paraId="2D00D3BC" w14:textId="77777777" w:rsidR="00FB3EFC" w:rsidRPr="00E76187" w:rsidRDefault="00FB3EFC" w:rsidP="00FB3EFC">
      <w:pPr>
        <w:ind w:left="360"/>
      </w:pPr>
    </w:p>
    <w:p w14:paraId="13C7A87E" w14:textId="6A53FE7F" w:rsidR="00FB3EFC" w:rsidRDefault="00FB3EFC" w:rsidP="00FB3EFC">
      <w:pPr>
        <w:rPr>
          <w:b/>
          <w:sz w:val="32"/>
        </w:rPr>
      </w:pPr>
      <w:r w:rsidRPr="00F56969">
        <w:rPr>
          <w:b/>
          <w:sz w:val="32"/>
        </w:rPr>
        <w:t xml:space="preserve">5.  </w:t>
      </w:r>
      <w:r w:rsidR="00B90FC1">
        <w:rPr>
          <w:b/>
          <w:sz w:val="32"/>
        </w:rPr>
        <w:t xml:space="preserve">Measure Effectiveness:  Induction Program Evaluation and </w:t>
      </w:r>
    </w:p>
    <w:p w14:paraId="78BF9F6D" w14:textId="33574F8A" w:rsidR="00B90FC1" w:rsidRDefault="00B90FC1" w:rsidP="00FB3EFC">
      <w:pPr>
        <w:rPr>
          <w:b/>
          <w:sz w:val="32"/>
        </w:rPr>
      </w:pPr>
      <w:r>
        <w:rPr>
          <w:b/>
          <w:sz w:val="32"/>
        </w:rPr>
        <w:t>Annual Report for MA DESE:</w:t>
      </w:r>
    </w:p>
    <w:p w14:paraId="26D01E7E" w14:textId="283DCC49" w:rsidR="00B90FC1" w:rsidRPr="00B90FC1" w:rsidRDefault="00B90FC1" w:rsidP="00FB3EFC">
      <w:r w:rsidRPr="000B4AE9">
        <w:t>Program reflection, refinement and evaluation will continue to take place annually via the following methods:</w:t>
      </w:r>
    </w:p>
    <w:p w14:paraId="04B32588" w14:textId="386031A2" w:rsidR="00B90FC1" w:rsidRDefault="00B90FC1" w:rsidP="00B90FC1">
      <w:pPr>
        <w:numPr>
          <w:ilvl w:val="0"/>
          <w:numId w:val="11"/>
        </w:numPr>
      </w:pPr>
      <w:r>
        <w:t>Participate in o</w:t>
      </w:r>
      <w:r w:rsidRPr="000B4AE9">
        <w:t xml:space="preserve">n-line survey completed annually by all new teachers; data from </w:t>
      </w:r>
      <w:proofErr w:type="gramStart"/>
      <w:r w:rsidRPr="000B4AE9">
        <w:t>same</w:t>
      </w:r>
      <w:proofErr w:type="gramEnd"/>
      <w:r w:rsidRPr="000B4AE9">
        <w:t xml:space="preserve"> reviewed and analyzed by program co-directors.</w:t>
      </w:r>
    </w:p>
    <w:p w14:paraId="67B38A9A" w14:textId="77777777" w:rsidR="00B90FC1" w:rsidRPr="00F426C3" w:rsidRDefault="00B90FC1" w:rsidP="00B90FC1">
      <w:pPr>
        <w:numPr>
          <w:ilvl w:val="0"/>
          <w:numId w:val="11"/>
        </w:numPr>
      </w:pPr>
      <w:r w:rsidRPr="00F426C3">
        <w:t>Create and implement on-line survey completed annually for all mentors; data from same reviewed and analyzed by program co-directors.</w:t>
      </w:r>
    </w:p>
    <w:p w14:paraId="6D97B167" w14:textId="0B74379C" w:rsidR="00FB3EFC" w:rsidRDefault="00B90FC1" w:rsidP="00555A3E">
      <w:pPr>
        <w:numPr>
          <w:ilvl w:val="0"/>
          <w:numId w:val="11"/>
        </w:numPr>
      </w:pPr>
      <w:r w:rsidRPr="00F426C3">
        <w:t xml:space="preserve">Implement more frequent informal surveys methods that yield feedback from mentors in the program. </w:t>
      </w:r>
    </w:p>
    <w:p w14:paraId="10C27290" w14:textId="77777777" w:rsidR="00555A3E" w:rsidRPr="00E76187" w:rsidRDefault="00555A3E" w:rsidP="00555A3E">
      <w:pPr>
        <w:numPr>
          <w:ilvl w:val="0"/>
          <w:numId w:val="11"/>
        </w:numPr>
      </w:pPr>
    </w:p>
    <w:p w14:paraId="3994C5F5" w14:textId="05BEE2A5" w:rsidR="00FB3EFC" w:rsidRDefault="00B90FC1" w:rsidP="00FB3EFC">
      <w:pPr>
        <w:rPr>
          <w:b/>
          <w:sz w:val="32"/>
        </w:rPr>
      </w:pPr>
      <w:r>
        <w:rPr>
          <w:b/>
          <w:sz w:val="32"/>
        </w:rPr>
        <w:t xml:space="preserve">6. Sustain your District Action </w:t>
      </w:r>
      <w:r w:rsidR="000C064B">
        <w:rPr>
          <w:b/>
          <w:sz w:val="32"/>
        </w:rPr>
        <w:t>P</w:t>
      </w:r>
      <w:r>
        <w:rPr>
          <w:b/>
          <w:sz w:val="32"/>
        </w:rPr>
        <w:t xml:space="preserve">lan vision and maintain a qualified mentor pool using the Train the Trainer model used </w:t>
      </w:r>
      <w:proofErr w:type="gramStart"/>
      <w:r>
        <w:rPr>
          <w:b/>
          <w:sz w:val="32"/>
        </w:rPr>
        <w:t>in  Project</w:t>
      </w:r>
      <w:proofErr w:type="gramEnd"/>
      <w:r>
        <w:rPr>
          <w:b/>
          <w:sz w:val="32"/>
        </w:rPr>
        <w:t xml:space="preserve"> Success</w:t>
      </w:r>
      <w:r w:rsidR="000C064B">
        <w:rPr>
          <w:b/>
          <w:sz w:val="32"/>
        </w:rPr>
        <w:t>:</w:t>
      </w:r>
    </w:p>
    <w:p w14:paraId="07097A29" w14:textId="46251DAD" w:rsidR="000C064B" w:rsidRPr="000C064B" w:rsidRDefault="000C064B" w:rsidP="00FB3EFC">
      <w:r w:rsidRPr="000C064B">
        <w:t>The majority of our program was primarily funded by Race to the Top grant.  The grant was available for three years, which enabled us to design, develop, and implement the induction program.  Because we have completed the third year of the grant, we had to seek alternate resources to continue our work.  Fortunately, our program was chosen to be part of the Lead Mentor Academy, to be hosted here in Danvers.  John White will facilitate two meetings throughout the course of the year to share the work of our induction program.  One of the highest levels of learning is evident when we utilize the ability to teach others.  Our hope is that by sharing our practices with others, we will strengthen and sustain the efforts of the induction team.</w:t>
      </w:r>
      <w:r>
        <w:t xml:space="preserve">  Therefore, the d</w:t>
      </w:r>
      <w:r w:rsidRPr="000C064B">
        <w:t>istrict will</w:t>
      </w:r>
      <w:r>
        <w:t>:</w:t>
      </w:r>
    </w:p>
    <w:p w14:paraId="5B334B25" w14:textId="009ED760" w:rsidR="00FB3EFC" w:rsidRPr="000B4AE9" w:rsidRDefault="000C064B" w:rsidP="00FB3EFC">
      <w:pPr>
        <w:numPr>
          <w:ilvl w:val="0"/>
          <w:numId w:val="11"/>
        </w:numPr>
      </w:pPr>
      <w:r>
        <w:t>Participate in r</w:t>
      </w:r>
      <w:r w:rsidR="00FB3EFC" w:rsidRPr="000B4AE9">
        <w:t>egular planning me</w:t>
      </w:r>
      <w:r w:rsidR="00555A3E">
        <w:t>etings with co-directors and</w:t>
      </w:r>
      <w:r w:rsidR="00FB3EFC" w:rsidRPr="000B4AE9">
        <w:t xml:space="preserve"> lead mentors (SUCCESS participants.)</w:t>
      </w:r>
    </w:p>
    <w:p w14:paraId="59D6A0D5" w14:textId="43327B12" w:rsidR="00FB3EFC" w:rsidRPr="000B4AE9" w:rsidRDefault="000C064B" w:rsidP="00FB3EFC">
      <w:pPr>
        <w:numPr>
          <w:ilvl w:val="0"/>
          <w:numId w:val="11"/>
        </w:numPr>
      </w:pPr>
      <w:r>
        <w:t>Conduct b</w:t>
      </w:r>
      <w:r w:rsidR="00FB3EFC" w:rsidRPr="000B4AE9">
        <w:t>eginning and end of year planning meetings with Central Office administration.</w:t>
      </w:r>
    </w:p>
    <w:p w14:paraId="04110123" w14:textId="77777777" w:rsidR="00F426C3" w:rsidRDefault="00F426C3" w:rsidP="00F426C3">
      <w:pPr>
        <w:pStyle w:val="ListParagraph"/>
        <w:numPr>
          <w:ilvl w:val="0"/>
          <w:numId w:val="13"/>
        </w:numPr>
      </w:pPr>
      <w:r>
        <w:t>Foster</w:t>
      </w:r>
      <w:r w:rsidRPr="00E76187">
        <w:t xml:space="preserve"> a collaborative culture where teachers support one another and share best practices. </w:t>
      </w:r>
    </w:p>
    <w:p w14:paraId="1B6553EA" w14:textId="77777777" w:rsidR="00F426C3" w:rsidRDefault="00F426C3" w:rsidP="00F426C3">
      <w:pPr>
        <w:pStyle w:val="ListParagraph"/>
        <w:numPr>
          <w:ilvl w:val="0"/>
          <w:numId w:val="14"/>
        </w:numPr>
      </w:pPr>
      <w:r>
        <w:t>Understand</w:t>
      </w:r>
      <w:r w:rsidRPr="00E76187">
        <w:t xml:space="preserve"> the differences of the new hires and working to support them based on their varied needs. </w:t>
      </w:r>
    </w:p>
    <w:p w14:paraId="1950F454" w14:textId="4571A99B" w:rsidR="00F426C3" w:rsidRDefault="00F426C3" w:rsidP="00F426C3">
      <w:pPr>
        <w:pStyle w:val="ListParagraph"/>
        <w:numPr>
          <w:ilvl w:val="0"/>
          <w:numId w:val="14"/>
        </w:numPr>
      </w:pPr>
      <w:r>
        <w:t>Share the</w:t>
      </w:r>
      <w:r w:rsidRPr="00E76187">
        <w:t xml:space="preserve"> experience, beliefs, and practices </w:t>
      </w:r>
      <w:r>
        <w:t xml:space="preserve">of our teacher leaders </w:t>
      </w:r>
      <w:r w:rsidRPr="00E76187">
        <w:t xml:space="preserve">by </w:t>
      </w:r>
      <w:r w:rsidR="009E7407">
        <w:t>inviting them to serve</w:t>
      </w:r>
      <w:r w:rsidRPr="00E76187">
        <w:t xml:space="preserve"> as mentors to new hire</w:t>
      </w:r>
      <w:r>
        <w:t xml:space="preserve">s or </w:t>
      </w:r>
      <w:r w:rsidR="009E7407">
        <w:t xml:space="preserve">as </w:t>
      </w:r>
      <w:r>
        <w:t>presenters for our induction program.</w:t>
      </w:r>
      <w:r w:rsidRPr="00E76187">
        <w:t xml:space="preserve"> </w:t>
      </w:r>
    </w:p>
    <w:p w14:paraId="7BB807B0" w14:textId="56B2F4CC" w:rsidR="00F426C3" w:rsidRPr="00E76187" w:rsidRDefault="00F426C3" w:rsidP="00F426C3">
      <w:pPr>
        <w:pStyle w:val="ListParagraph"/>
        <w:numPr>
          <w:ilvl w:val="0"/>
          <w:numId w:val="14"/>
        </w:numPr>
      </w:pPr>
      <w:r>
        <w:t>Provide addit</w:t>
      </w:r>
      <w:r w:rsidR="009E7407">
        <w:t>ional levels of the support for</w:t>
      </w:r>
      <w:r>
        <w:t xml:space="preserve"> teachers who do not meet proficient status (according to the new teacher evaluation system), so that they may achieve a rating of proficient status. </w:t>
      </w:r>
    </w:p>
    <w:p w14:paraId="5D4DEB44" w14:textId="77777777" w:rsidR="00B41999" w:rsidRPr="00E76187" w:rsidRDefault="00B41999" w:rsidP="00B41999">
      <w:pPr>
        <w:ind w:left="720"/>
      </w:pPr>
    </w:p>
    <w:p w14:paraId="184CA5C9" w14:textId="27120C90" w:rsidR="00FB3EFC" w:rsidRDefault="00FB3EFC" w:rsidP="00FB3EFC">
      <w:pPr>
        <w:rPr>
          <w:b/>
          <w:sz w:val="32"/>
        </w:rPr>
      </w:pPr>
      <w:r w:rsidRPr="00F56969">
        <w:rPr>
          <w:sz w:val="32"/>
        </w:rPr>
        <w:t xml:space="preserve">7. </w:t>
      </w:r>
      <w:r w:rsidR="000C064B">
        <w:rPr>
          <w:b/>
          <w:sz w:val="32"/>
        </w:rPr>
        <w:t>Share:</w:t>
      </w:r>
    </w:p>
    <w:p w14:paraId="5E0BDE53" w14:textId="64E514A6" w:rsidR="00F426C3" w:rsidRPr="00F426C3" w:rsidRDefault="00F426C3" w:rsidP="00F426C3">
      <w:r w:rsidRPr="00F426C3">
        <w:t>We have already started to communicate our work by inviting teachers t</w:t>
      </w:r>
      <w:r>
        <w:t>o apply for the role of mentor</w:t>
      </w:r>
      <w:r w:rsidRPr="00F426C3">
        <w:t xml:space="preserve">, </w:t>
      </w:r>
      <w:r>
        <w:t xml:space="preserve">and by </w:t>
      </w:r>
      <w:r w:rsidRPr="00F426C3">
        <w:t xml:space="preserve">sharing our work </w:t>
      </w:r>
      <w:r>
        <w:t>with the Administrative Council</w:t>
      </w:r>
      <w:r w:rsidRPr="00F426C3">
        <w:t xml:space="preserve"> and School Committee.  We can continue to share program information at district-wide meetings, through email, and on the district’s website.   </w:t>
      </w:r>
    </w:p>
    <w:p w14:paraId="085D0BDE" w14:textId="77777777" w:rsidR="00F426C3" w:rsidRPr="00F426C3" w:rsidRDefault="00F426C3" w:rsidP="00F426C3"/>
    <w:p w14:paraId="749D04D5" w14:textId="77777777" w:rsidR="00F426C3" w:rsidRPr="00F426C3" w:rsidRDefault="00F426C3" w:rsidP="00F426C3">
      <w:r w:rsidRPr="00F426C3">
        <w:t xml:space="preserve">To make the work of our mentoring team more accessible to all of the teachers in the Danvers Public Schools, a link will be made available on our district website.  The link will allow mentors and mentees to explore and access the many different components of the induction program.  This will include links to documents, resources, and contact information for the mentoring team.  A timeline for the </w:t>
      </w:r>
      <w:proofErr w:type="gramStart"/>
      <w:r w:rsidRPr="00F426C3">
        <w:t>year-long</w:t>
      </w:r>
      <w:proofErr w:type="gramEnd"/>
      <w:r w:rsidRPr="00F426C3">
        <w:t xml:space="preserve"> program is also provided with scheduling information and topics for discussions and presentations.  </w:t>
      </w:r>
    </w:p>
    <w:p w14:paraId="150841EB" w14:textId="7FEB4479" w:rsidR="00B11250" w:rsidRPr="00FB3EFC" w:rsidRDefault="00B11250" w:rsidP="008F62CE">
      <w:pPr>
        <w:ind w:left="360"/>
      </w:pPr>
    </w:p>
    <w:sectPr w:rsidR="00B11250" w:rsidRPr="00FB3EFC" w:rsidSect="00555A3E">
      <w:pgSz w:w="12240" w:h="15840"/>
      <w:pgMar w:top="810" w:right="1800" w:bottom="2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7CF"/>
    <w:multiLevelType w:val="hybridMultilevel"/>
    <w:tmpl w:val="1A7C7114"/>
    <w:lvl w:ilvl="0" w:tplc="0005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063D0CAD"/>
    <w:multiLevelType w:val="hybridMultilevel"/>
    <w:tmpl w:val="0E261BAC"/>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nsid w:val="0D651CB5"/>
    <w:multiLevelType w:val="hybridMultilevel"/>
    <w:tmpl w:val="223E0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B395B"/>
    <w:multiLevelType w:val="hybridMultilevel"/>
    <w:tmpl w:val="F796EE2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9A145D8"/>
    <w:multiLevelType w:val="hybridMultilevel"/>
    <w:tmpl w:val="8188A7A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DFC1CE0"/>
    <w:multiLevelType w:val="hybridMultilevel"/>
    <w:tmpl w:val="4398A2C4"/>
    <w:lvl w:ilvl="0" w:tplc="C38C4AFE">
      <w:start w:val="1"/>
      <w:numFmt w:val="bullet"/>
      <w:lvlText w:val=""/>
      <w:lvlJc w:val="left"/>
      <w:pPr>
        <w:tabs>
          <w:tab w:val="num" w:pos="810"/>
        </w:tabs>
        <w:ind w:left="810" w:hanging="360"/>
      </w:pPr>
      <w:rPr>
        <w:rFonts w:ascii="Wingdings" w:hAnsi="Wingdings" w:hint="default"/>
        <w:color w:val="auto"/>
      </w:rPr>
    </w:lvl>
    <w:lvl w:ilvl="1" w:tplc="00030409" w:tentative="1">
      <w:start w:val="1"/>
      <w:numFmt w:val="bullet"/>
      <w:lvlText w:val="o"/>
      <w:lvlJc w:val="left"/>
      <w:pPr>
        <w:tabs>
          <w:tab w:val="num" w:pos="1530"/>
        </w:tabs>
        <w:ind w:left="1530" w:hanging="360"/>
      </w:pPr>
      <w:rPr>
        <w:rFonts w:ascii="Courier New" w:hAnsi="Courier New" w:hint="default"/>
      </w:rPr>
    </w:lvl>
    <w:lvl w:ilvl="2" w:tplc="00050409" w:tentative="1">
      <w:start w:val="1"/>
      <w:numFmt w:val="bullet"/>
      <w:lvlText w:val=""/>
      <w:lvlJc w:val="left"/>
      <w:pPr>
        <w:tabs>
          <w:tab w:val="num" w:pos="2250"/>
        </w:tabs>
        <w:ind w:left="2250" w:hanging="360"/>
      </w:pPr>
      <w:rPr>
        <w:rFonts w:ascii="Wingdings" w:hAnsi="Wingdings" w:hint="default"/>
      </w:rPr>
    </w:lvl>
    <w:lvl w:ilvl="3" w:tplc="00010409" w:tentative="1">
      <w:start w:val="1"/>
      <w:numFmt w:val="bullet"/>
      <w:lvlText w:val=""/>
      <w:lvlJc w:val="left"/>
      <w:pPr>
        <w:tabs>
          <w:tab w:val="num" w:pos="2970"/>
        </w:tabs>
        <w:ind w:left="2970" w:hanging="360"/>
      </w:pPr>
      <w:rPr>
        <w:rFonts w:ascii="Symbol" w:hAnsi="Symbol" w:hint="default"/>
      </w:rPr>
    </w:lvl>
    <w:lvl w:ilvl="4" w:tplc="00030409" w:tentative="1">
      <w:start w:val="1"/>
      <w:numFmt w:val="bullet"/>
      <w:lvlText w:val="o"/>
      <w:lvlJc w:val="left"/>
      <w:pPr>
        <w:tabs>
          <w:tab w:val="num" w:pos="3690"/>
        </w:tabs>
        <w:ind w:left="3690" w:hanging="360"/>
      </w:pPr>
      <w:rPr>
        <w:rFonts w:ascii="Courier New" w:hAnsi="Courier New" w:hint="default"/>
      </w:rPr>
    </w:lvl>
    <w:lvl w:ilvl="5" w:tplc="00050409" w:tentative="1">
      <w:start w:val="1"/>
      <w:numFmt w:val="bullet"/>
      <w:lvlText w:val=""/>
      <w:lvlJc w:val="left"/>
      <w:pPr>
        <w:tabs>
          <w:tab w:val="num" w:pos="4410"/>
        </w:tabs>
        <w:ind w:left="4410" w:hanging="360"/>
      </w:pPr>
      <w:rPr>
        <w:rFonts w:ascii="Wingdings" w:hAnsi="Wingdings" w:hint="default"/>
      </w:rPr>
    </w:lvl>
    <w:lvl w:ilvl="6" w:tplc="00010409" w:tentative="1">
      <w:start w:val="1"/>
      <w:numFmt w:val="bullet"/>
      <w:lvlText w:val=""/>
      <w:lvlJc w:val="left"/>
      <w:pPr>
        <w:tabs>
          <w:tab w:val="num" w:pos="5130"/>
        </w:tabs>
        <w:ind w:left="5130" w:hanging="360"/>
      </w:pPr>
      <w:rPr>
        <w:rFonts w:ascii="Symbol" w:hAnsi="Symbol" w:hint="default"/>
      </w:rPr>
    </w:lvl>
    <w:lvl w:ilvl="7" w:tplc="00030409" w:tentative="1">
      <w:start w:val="1"/>
      <w:numFmt w:val="bullet"/>
      <w:lvlText w:val="o"/>
      <w:lvlJc w:val="left"/>
      <w:pPr>
        <w:tabs>
          <w:tab w:val="num" w:pos="5850"/>
        </w:tabs>
        <w:ind w:left="5850" w:hanging="360"/>
      </w:pPr>
      <w:rPr>
        <w:rFonts w:ascii="Courier New" w:hAnsi="Courier New" w:hint="default"/>
      </w:rPr>
    </w:lvl>
    <w:lvl w:ilvl="8" w:tplc="00050409" w:tentative="1">
      <w:start w:val="1"/>
      <w:numFmt w:val="bullet"/>
      <w:lvlText w:val=""/>
      <w:lvlJc w:val="left"/>
      <w:pPr>
        <w:tabs>
          <w:tab w:val="num" w:pos="6570"/>
        </w:tabs>
        <w:ind w:left="6570" w:hanging="360"/>
      </w:pPr>
      <w:rPr>
        <w:rFonts w:ascii="Wingdings" w:hAnsi="Wingdings" w:hint="default"/>
      </w:rPr>
    </w:lvl>
  </w:abstractNum>
  <w:abstractNum w:abstractNumId="6">
    <w:nsid w:val="4081436B"/>
    <w:multiLevelType w:val="hybridMultilevel"/>
    <w:tmpl w:val="75E2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7C5B0A"/>
    <w:multiLevelType w:val="hybridMultilevel"/>
    <w:tmpl w:val="B0820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5382C"/>
    <w:multiLevelType w:val="hybridMultilevel"/>
    <w:tmpl w:val="81FE5CF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69D16B8"/>
    <w:multiLevelType w:val="hybridMultilevel"/>
    <w:tmpl w:val="2E4433A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BDC2229"/>
    <w:multiLevelType w:val="hybridMultilevel"/>
    <w:tmpl w:val="85547610"/>
    <w:lvl w:ilvl="0" w:tplc="0005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6EA15E89"/>
    <w:multiLevelType w:val="hybridMultilevel"/>
    <w:tmpl w:val="DF46F9C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70FC3FCD"/>
    <w:multiLevelType w:val="hybridMultilevel"/>
    <w:tmpl w:val="A63AA3A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77D858DD"/>
    <w:multiLevelType w:val="hybridMultilevel"/>
    <w:tmpl w:val="E4EA92D4"/>
    <w:lvl w:ilvl="0" w:tplc="3CEA5C6C">
      <w:start w:val="1"/>
      <w:numFmt w:val="bullet"/>
      <w:lvlText w:val=""/>
      <w:lvlJc w:val="left"/>
      <w:pPr>
        <w:tabs>
          <w:tab w:val="num" w:pos="720"/>
        </w:tabs>
        <w:ind w:left="720" w:hanging="360"/>
      </w:pPr>
      <w:rPr>
        <w:rFonts w:ascii="Wingdings" w:hAnsi="Wingdings"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3"/>
  </w:num>
  <w:num w:numId="5">
    <w:abstractNumId w:val="4"/>
  </w:num>
  <w:num w:numId="6">
    <w:abstractNumId w:val="13"/>
  </w:num>
  <w:num w:numId="7">
    <w:abstractNumId w:val="10"/>
  </w:num>
  <w:num w:numId="8">
    <w:abstractNumId w:val="8"/>
  </w:num>
  <w:num w:numId="9">
    <w:abstractNumId w:val="1"/>
  </w:num>
  <w:num w:numId="10">
    <w:abstractNumId w:val="11"/>
  </w:num>
  <w:num w:numId="11">
    <w:abstractNumId w:val="12"/>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16"/>
    <w:rsid w:val="00061F89"/>
    <w:rsid w:val="000C064B"/>
    <w:rsid w:val="000E4CF7"/>
    <w:rsid w:val="000F2F39"/>
    <w:rsid w:val="00103608"/>
    <w:rsid w:val="0010471D"/>
    <w:rsid w:val="001777FB"/>
    <w:rsid w:val="001C718E"/>
    <w:rsid w:val="00271836"/>
    <w:rsid w:val="00301077"/>
    <w:rsid w:val="004245F5"/>
    <w:rsid w:val="00536056"/>
    <w:rsid w:val="00555A3E"/>
    <w:rsid w:val="005E5116"/>
    <w:rsid w:val="005E63A8"/>
    <w:rsid w:val="00717EF4"/>
    <w:rsid w:val="00794082"/>
    <w:rsid w:val="007F50DF"/>
    <w:rsid w:val="0085175F"/>
    <w:rsid w:val="008F62CE"/>
    <w:rsid w:val="009C1E8E"/>
    <w:rsid w:val="009E7407"/>
    <w:rsid w:val="00AB3140"/>
    <w:rsid w:val="00AB3495"/>
    <w:rsid w:val="00B11250"/>
    <w:rsid w:val="00B41999"/>
    <w:rsid w:val="00B772AD"/>
    <w:rsid w:val="00B90FC1"/>
    <w:rsid w:val="00B93E8C"/>
    <w:rsid w:val="00BF4521"/>
    <w:rsid w:val="00C22B84"/>
    <w:rsid w:val="00C929A2"/>
    <w:rsid w:val="00C92B84"/>
    <w:rsid w:val="00C9797C"/>
    <w:rsid w:val="00DE1A82"/>
    <w:rsid w:val="00E73EC5"/>
    <w:rsid w:val="00E75766"/>
    <w:rsid w:val="00E860EC"/>
    <w:rsid w:val="00EB75DF"/>
    <w:rsid w:val="00F426C3"/>
    <w:rsid w:val="00FB3EFC"/>
    <w:rsid w:val="00FE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67277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187"/>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0F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187"/>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0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6290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Danvers Public Schools</vt:lpstr>
    </vt:vector>
  </TitlesOfParts>
  <Company>University of Massachusetts Dartmouth</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Danvers Public Schools</dc:title>
  <dc:creator>Danvers Public Schools</dc:creator>
  <cp:lastModifiedBy>Carol Radford</cp:lastModifiedBy>
  <cp:revision>2</cp:revision>
  <cp:lastPrinted>2014-04-24T13:54:00Z</cp:lastPrinted>
  <dcterms:created xsi:type="dcterms:W3CDTF">2015-03-20T20:29:00Z</dcterms:created>
  <dcterms:modified xsi:type="dcterms:W3CDTF">2015-03-20T20:29:00Z</dcterms:modified>
</cp:coreProperties>
</file>